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0398F" w14:textId="77777777" w:rsidR="00CC0BFC" w:rsidRDefault="00AB54DB">
      <w:pPr>
        <w:spacing w:before="10" w:line="230" w:lineRule="exact"/>
        <w:ind w:right="144"/>
        <w:jc w:val="both"/>
        <w:textAlignment w:val="baseline"/>
        <w:rPr>
          <w:rFonts w:eastAsia="Times New Roman"/>
          <w:i/>
          <w:color w:val="000000"/>
          <w:spacing w:val="-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EE5692E" wp14:editId="0200F22A">
                <wp:simplePos x="0" y="0"/>
                <wp:positionH relativeFrom="page">
                  <wp:posOffset>1103630</wp:posOffset>
                </wp:positionH>
                <wp:positionV relativeFrom="page">
                  <wp:posOffset>2953385</wp:posOffset>
                </wp:positionV>
                <wp:extent cx="5224145" cy="4794885"/>
                <wp:effectExtent l="0" t="0" r="0" b="0"/>
                <wp:wrapNone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145" cy="479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22EF5" w14:textId="77777777" w:rsidR="00CC0BFC" w:rsidRDefault="00AB54DB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7DD21" wp14:editId="720AFDAC">
                                  <wp:extent cx="5224145" cy="479488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4145" cy="4794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5692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6.9pt;margin-top:232.55pt;width:411.35pt;height:377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" filled="f" stroked="f">
                <v:textbox inset="0,0,0,0">
                  <w:txbxContent>
                    <w:p w14:paraId="3A522EF5" w14:textId="77777777" w:rsidR="00CC0BFC" w:rsidRDefault="00AB54DB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97DD21" wp14:editId="720AFDAC">
                            <wp:extent cx="5224145" cy="479488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4145" cy="4794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Times New Roman"/>
          <w:i/>
          <w:color w:val="000000"/>
          <w:spacing w:val="-1"/>
          <w:sz w:val="20"/>
        </w:rPr>
        <w:t>Jelen MINTA a bank előtti, meghatalmazott útján történő eljáráshoz szükséges meghatalmazás általános formai és tartalmi kellékei kapcsán nyújt segítséget magánszemélyek részére. A meghatalmazásokra vonatkozó további részletes, és speciális esetekre vonatkozó követelmények tekintetében kérjük olvassa el az Ügyféltájékoztatót.</w:t>
      </w:r>
    </w:p>
    <w:p w14:paraId="211D009D" w14:textId="77777777" w:rsidR="00CC0BFC" w:rsidRDefault="00AB54DB">
      <w:pPr>
        <w:spacing w:before="290" w:line="231" w:lineRule="exact"/>
        <w:jc w:val="center"/>
        <w:textAlignment w:val="baseline"/>
        <w:rPr>
          <w:rFonts w:ascii="Arial" w:eastAsia="Arial" w:hAnsi="Arial"/>
          <w:b/>
          <w:color w:val="000000"/>
          <w:spacing w:val="4"/>
          <w:sz w:val="20"/>
        </w:rPr>
      </w:pPr>
      <w:r>
        <w:rPr>
          <w:rFonts w:ascii="Arial" w:eastAsia="Arial" w:hAnsi="Arial"/>
          <w:b/>
          <w:color w:val="000000"/>
          <w:spacing w:val="4"/>
          <w:sz w:val="20"/>
        </w:rPr>
        <w:t>M</w:t>
      </w:r>
      <w:r>
        <w:rPr>
          <w:rFonts w:ascii="Arial" w:eastAsia="Arial" w:hAnsi="Arial"/>
          <w:b/>
          <w:color w:val="000000"/>
          <w:spacing w:val="4"/>
          <w:sz w:val="19"/>
        </w:rPr>
        <w:t>EGHATALMAZÁS</w:t>
      </w:r>
    </w:p>
    <w:p w14:paraId="70AD3C75" w14:textId="77777777" w:rsidR="00CC0BFC" w:rsidRDefault="00AB54DB">
      <w:pPr>
        <w:spacing w:before="878" w:line="232" w:lineRule="exact"/>
        <w:textAlignment w:val="baseline"/>
        <w:rPr>
          <w:rFonts w:ascii="Arial" w:eastAsia="Arial" w:hAnsi="Arial"/>
          <w:color w:val="000000"/>
          <w:sz w:val="13"/>
          <w:vertAlign w:val="superscript"/>
        </w:rPr>
      </w:pPr>
      <w:r>
        <w:rPr>
          <w:rFonts w:ascii="Arial" w:eastAsia="Arial" w:hAnsi="Arial"/>
          <w:color w:val="000000"/>
          <w:sz w:val="13"/>
          <w:vertAlign w:val="superscript"/>
        </w:rPr>
        <w:t>1</w:t>
      </w:r>
      <w:r>
        <w:rPr>
          <w:rFonts w:ascii="Arial" w:eastAsia="Arial" w:hAnsi="Arial"/>
          <w:b/>
          <w:color w:val="000000"/>
          <w:sz w:val="19"/>
        </w:rPr>
        <w:t xml:space="preserve">Alulírott [név] </w:t>
      </w:r>
      <w:r>
        <w:rPr>
          <w:rFonts w:ascii="Arial" w:eastAsia="Arial" w:hAnsi="Arial"/>
          <w:color w:val="000000"/>
          <w:sz w:val="20"/>
        </w:rPr>
        <w:t>(</w:t>
      </w:r>
      <w:r>
        <w:rPr>
          <w:rFonts w:ascii="Arial" w:eastAsia="Arial" w:hAnsi="Arial"/>
          <w:b/>
          <w:color w:val="000000"/>
          <w:sz w:val="19"/>
        </w:rPr>
        <w:t xml:space="preserve">születési név: [...]; született: </w:t>
      </w:r>
      <w:r>
        <w:rPr>
          <w:rFonts w:ascii="Arial" w:eastAsia="Arial" w:hAnsi="Arial"/>
          <w:color w:val="000000"/>
          <w:sz w:val="20"/>
        </w:rPr>
        <w:t xml:space="preserve">[hely], </w:t>
      </w:r>
      <w:r>
        <w:rPr>
          <w:rFonts w:ascii="Arial" w:eastAsia="Arial" w:hAnsi="Arial"/>
          <w:b/>
          <w:color w:val="000000"/>
          <w:sz w:val="19"/>
        </w:rPr>
        <w:t>[idő]</w:t>
      </w:r>
      <w:r>
        <w:rPr>
          <w:rFonts w:ascii="Arial" w:eastAsia="Arial" w:hAnsi="Arial"/>
          <w:color w:val="000000"/>
          <w:sz w:val="20"/>
        </w:rPr>
        <w:t xml:space="preserve">; anyja neve: [...]; </w:t>
      </w:r>
      <w:r>
        <w:rPr>
          <w:rFonts w:ascii="Arial" w:eastAsia="Arial" w:hAnsi="Arial"/>
          <w:b/>
          <w:color w:val="000000"/>
          <w:sz w:val="19"/>
        </w:rPr>
        <w:t>személyi azonosító</w:t>
      </w:r>
      <w:r>
        <w:rPr>
          <w:rFonts w:ascii="Arial" w:eastAsia="Arial" w:hAnsi="Arial"/>
          <w:color w:val="000000"/>
          <w:sz w:val="19"/>
          <w:vertAlign w:val="superscript"/>
        </w:rPr>
        <w:t>2</w:t>
      </w:r>
      <w:r>
        <w:rPr>
          <w:rFonts w:ascii="Arial" w:eastAsia="Arial" w:hAnsi="Arial"/>
          <w:color w:val="000000"/>
          <w:sz w:val="20"/>
        </w:rPr>
        <w:t>: [...];</w:t>
      </w:r>
    </w:p>
    <w:p w14:paraId="40F541E6" w14:textId="77777777" w:rsidR="00CC0BFC" w:rsidRDefault="00AB54DB">
      <w:pPr>
        <w:tabs>
          <w:tab w:val="left" w:pos="1224"/>
          <w:tab w:val="left" w:pos="2592"/>
          <w:tab w:val="left" w:pos="3672"/>
          <w:tab w:val="left" w:pos="4392"/>
          <w:tab w:val="left" w:pos="5112"/>
          <w:tab w:val="left" w:pos="6624"/>
          <w:tab w:val="left" w:pos="7704"/>
          <w:tab w:val="right" w:pos="9072"/>
        </w:tabs>
        <w:spacing w:before="48" w:line="232" w:lineRule="exact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személyi</w:t>
      </w:r>
      <w:r>
        <w:rPr>
          <w:rFonts w:ascii="Arial" w:eastAsia="Arial" w:hAnsi="Arial"/>
          <w:b/>
          <w:color w:val="000000"/>
          <w:sz w:val="19"/>
        </w:rPr>
        <w:tab/>
        <w:t>igazolvány</w:t>
      </w:r>
      <w:r>
        <w:rPr>
          <w:rFonts w:ascii="Arial" w:eastAsia="Arial" w:hAnsi="Arial"/>
          <w:b/>
          <w:color w:val="000000"/>
          <w:sz w:val="19"/>
        </w:rPr>
        <w:tab/>
        <w:t>száma:</w:t>
      </w:r>
      <w:r>
        <w:rPr>
          <w:rFonts w:ascii="Arial" w:eastAsia="Arial" w:hAnsi="Arial"/>
          <w:b/>
          <w:color w:val="000000"/>
          <w:sz w:val="19"/>
        </w:rPr>
        <w:tab/>
        <w:t>[...]</w:t>
      </w:r>
      <w:r>
        <w:rPr>
          <w:rFonts w:ascii="Arial" w:eastAsia="Arial" w:hAnsi="Arial"/>
          <w:color w:val="000000"/>
          <w:sz w:val="20"/>
        </w:rPr>
        <w:t>;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b/>
          <w:color w:val="000000"/>
          <w:sz w:val="19"/>
        </w:rPr>
        <w:t>[...]</w:t>
      </w:r>
      <w:r>
        <w:rPr>
          <w:rFonts w:ascii="Arial" w:eastAsia="Arial" w:hAnsi="Arial"/>
          <w:b/>
          <w:color w:val="000000"/>
          <w:sz w:val="19"/>
        </w:rPr>
        <w:tab/>
        <w:t>állampolgár</w:t>
      </w:r>
      <w:r w:rsidR="009200A6">
        <w:rPr>
          <w:rFonts w:ascii="Arial" w:eastAsia="Arial" w:hAnsi="Arial"/>
          <w:b/>
          <w:color w:val="000000"/>
          <w:sz w:val="19"/>
        </w:rPr>
        <w:t xml:space="preserve">, </w:t>
      </w:r>
      <w:r w:rsidR="009200A6">
        <w:rPr>
          <w:rFonts w:ascii="Arial" w:eastAsia="Arial" w:hAnsi="Arial"/>
          <w:color w:val="000000"/>
          <w:sz w:val="19"/>
          <w:vertAlign w:val="superscript"/>
        </w:rPr>
        <w:t>3</w:t>
      </w:r>
      <w:r w:rsidR="009200A6">
        <w:rPr>
          <w:rFonts w:ascii="Arial" w:eastAsia="Arial" w:hAnsi="Arial"/>
          <w:b/>
          <w:color w:val="000000"/>
          <w:sz w:val="19"/>
        </w:rPr>
        <w:t xml:space="preserve">adóazonosító jele: [...] </w:t>
      </w:r>
      <w:r>
        <w:rPr>
          <w:rFonts w:ascii="Arial" w:eastAsia="Arial" w:hAnsi="Arial"/>
          <w:b/>
          <w:color w:val="000000"/>
          <w:sz w:val="19"/>
        </w:rPr>
        <w:t>)</w:t>
      </w:r>
      <w:r>
        <w:rPr>
          <w:rFonts w:ascii="Arial" w:eastAsia="Arial" w:hAnsi="Arial"/>
          <w:b/>
          <w:color w:val="000000"/>
          <w:sz w:val="19"/>
        </w:rPr>
        <w:tab/>
      </w:r>
      <w:r>
        <w:rPr>
          <w:rFonts w:ascii="Arial" w:eastAsia="Arial" w:hAnsi="Arial"/>
          <w:color w:val="000000"/>
          <w:sz w:val="20"/>
        </w:rPr>
        <w:t>[lak</w:t>
      </w:r>
      <w:r>
        <w:rPr>
          <w:rFonts w:ascii="Arial" w:eastAsia="Arial" w:hAnsi="Arial"/>
          <w:b/>
          <w:color w:val="000000"/>
          <w:sz w:val="19"/>
        </w:rPr>
        <w:t>cím]</w:t>
      </w:r>
      <w:r w:rsidR="009200A6">
        <w:rPr>
          <w:rFonts w:ascii="Arial" w:eastAsia="Arial" w:hAnsi="Arial"/>
          <w:b/>
          <w:color w:val="000000"/>
          <w:sz w:val="19"/>
        </w:rPr>
        <w:t>, a</w:t>
      </w:r>
      <w:r>
        <w:rPr>
          <w:rFonts w:ascii="Arial" w:eastAsia="Arial" w:hAnsi="Arial"/>
          <w:b/>
          <w:color w:val="000000"/>
          <w:sz w:val="19"/>
        </w:rPr>
        <w:tab/>
      </w:r>
      <w:r>
        <w:rPr>
          <w:rFonts w:ascii="Arial" w:eastAsia="Arial" w:hAnsi="Arial"/>
          <w:color w:val="000000"/>
          <w:sz w:val="20"/>
        </w:rPr>
        <w:t>alatti</w:t>
      </w:r>
      <w:r>
        <w:rPr>
          <w:rFonts w:ascii="Arial" w:eastAsia="Arial" w:hAnsi="Arial"/>
          <w:color w:val="000000"/>
          <w:sz w:val="20"/>
        </w:rPr>
        <w:tab/>
        <w:t>lakos</w:t>
      </w:r>
    </w:p>
    <w:p w14:paraId="1BEDF5E4" w14:textId="77777777" w:rsidR="00CC0BFC" w:rsidRDefault="00AB54DB">
      <w:pPr>
        <w:spacing w:before="320" w:line="232" w:lineRule="exact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ezúton m</w:t>
      </w:r>
      <w:r>
        <w:rPr>
          <w:rFonts w:ascii="Arial" w:eastAsia="Arial" w:hAnsi="Arial"/>
          <w:color w:val="000000"/>
          <w:spacing w:val="-1"/>
          <w:sz w:val="20"/>
        </w:rPr>
        <w:t>eghatalmazom</w:t>
      </w:r>
    </w:p>
    <w:p w14:paraId="12FEDD6F" w14:textId="4B27EEA2" w:rsidR="00CC0BFC" w:rsidRDefault="009200A6">
      <w:pPr>
        <w:spacing w:before="266" w:line="280" w:lineRule="exact"/>
        <w:jc w:val="both"/>
        <w:textAlignment w:val="baseline"/>
        <w:rPr>
          <w:rFonts w:ascii="Arial" w:eastAsia="Arial" w:hAnsi="Arial"/>
          <w:b/>
          <w:color w:val="000000"/>
          <w:sz w:val="13"/>
          <w:vertAlign w:val="superscript"/>
        </w:rPr>
      </w:pPr>
      <w:r>
        <w:rPr>
          <w:rFonts w:ascii="Arial" w:eastAsia="Arial" w:hAnsi="Arial"/>
          <w:b/>
          <w:color w:val="000000"/>
          <w:sz w:val="13"/>
          <w:vertAlign w:val="superscript"/>
        </w:rPr>
        <w:t>4</w:t>
      </w:r>
      <w:r w:rsidR="00AB54DB">
        <w:rPr>
          <w:rFonts w:ascii="Arial" w:eastAsia="Arial" w:hAnsi="Arial"/>
          <w:b/>
          <w:color w:val="000000"/>
          <w:sz w:val="19"/>
        </w:rPr>
        <w:t xml:space="preserve">[név] </w:t>
      </w:r>
      <w:r w:rsidR="00AB54DB">
        <w:rPr>
          <w:rFonts w:ascii="Arial" w:eastAsia="Arial" w:hAnsi="Arial"/>
          <w:color w:val="000000"/>
          <w:sz w:val="20"/>
        </w:rPr>
        <w:t>(</w:t>
      </w:r>
      <w:r w:rsidR="00AB54DB">
        <w:rPr>
          <w:rFonts w:ascii="Arial" w:eastAsia="Arial" w:hAnsi="Arial"/>
          <w:b/>
          <w:color w:val="000000"/>
          <w:sz w:val="19"/>
        </w:rPr>
        <w:t xml:space="preserve">születési név: </w:t>
      </w:r>
      <w:r w:rsidR="00AB54DB">
        <w:rPr>
          <w:rFonts w:ascii="Arial" w:eastAsia="Arial" w:hAnsi="Arial"/>
          <w:color w:val="000000"/>
          <w:sz w:val="20"/>
        </w:rPr>
        <w:t xml:space="preserve">[...]; </w:t>
      </w:r>
      <w:r w:rsidR="00AB54DB">
        <w:rPr>
          <w:rFonts w:ascii="Arial" w:eastAsia="Arial" w:hAnsi="Arial"/>
          <w:b/>
          <w:color w:val="000000"/>
          <w:sz w:val="19"/>
        </w:rPr>
        <w:t xml:space="preserve">született: </w:t>
      </w:r>
      <w:r w:rsidR="00AB54DB">
        <w:rPr>
          <w:rFonts w:ascii="Arial" w:eastAsia="Arial" w:hAnsi="Arial"/>
          <w:color w:val="000000"/>
          <w:sz w:val="20"/>
        </w:rPr>
        <w:t xml:space="preserve">[hely], </w:t>
      </w:r>
      <w:r w:rsidR="00AB54DB">
        <w:rPr>
          <w:rFonts w:ascii="Arial" w:eastAsia="Arial" w:hAnsi="Arial"/>
          <w:b/>
          <w:color w:val="000000"/>
          <w:sz w:val="19"/>
        </w:rPr>
        <w:t>[idő]</w:t>
      </w:r>
      <w:r w:rsidR="00AB54DB">
        <w:rPr>
          <w:rFonts w:ascii="Arial" w:eastAsia="Arial" w:hAnsi="Arial"/>
          <w:color w:val="000000"/>
          <w:sz w:val="20"/>
        </w:rPr>
        <w:t xml:space="preserve">; anyja neve: [...]; </w:t>
      </w:r>
      <w:r w:rsidR="00AB54DB">
        <w:rPr>
          <w:rFonts w:ascii="Arial" w:eastAsia="Arial" w:hAnsi="Arial"/>
          <w:b/>
          <w:color w:val="000000"/>
          <w:sz w:val="19"/>
        </w:rPr>
        <w:t>személyi azonosító</w:t>
      </w:r>
      <w:r w:rsidR="00AB54DB">
        <w:rPr>
          <w:rFonts w:ascii="Arial" w:eastAsia="Arial" w:hAnsi="Arial"/>
          <w:color w:val="000000"/>
          <w:sz w:val="20"/>
        </w:rPr>
        <w:t xml:space="preserve">: [...]; </w:t>
      </w:r>
      <w:r w:rsidR="00AB54DB">
        <w:rPr>
          <w:rFonts w:ascii="Arial" w:eastAsia="Arial" w:hAnsi="Arial"/>
          <w:b/>
          <w:color w:val="000000"/>
          <w:sz w:val="19"/>
        </w:rPr>
        <w:t>személyi igazolvány száma: [...]</w:t>
      </w:r>
      <w:r w:rsidR="00AB54DB">
        <w:rPr>
          <w:rFonts w:ascii="Arial" w:eastAsia="Arial" w:hAnsi="Arial"/>
          <w:color w:val="000000"/>
          <w:sz w:val="20"/>
        </w:rPr>
        <w:t xml:space="preserve">; </w:t>
      </w:r>
      <w:r w:rsidR="00AB54DB">
        <w:rPr>
          <w:rFonts w:ascii="Arial" w:eastAsia="Arial" w:hAnsi="Arial"/>
          <w:b/>
          <w:color w:val="000000"/>
          <w:sz w:val="19"/>
        </w:rPr>
        <w:t>[...] állampolgár)</w:t>
      </w:r>
      <w:r w:rsidR="00AB54DB">
        <w:rPr>
          <w:rFonts w:ascii="Arial" w:eastAsia="Arial" w:hAnsi="Arial"/>
          <w:color w:val="000000"/>
          <w:sz w:val="20"/>
        </w:rPr>
        <w:t xml:space="preserve">, </w:t>
      </w:r>
      <w:r w:rsidR="00AB54DB">
        <w:rPr>
          <w:rFonts w:ascii="Arial" w:eastAsia="Arial" w:hAnsi="Arial"/>
          <w:b/>
          <w:color w:val="000000"/>
          <w:sz w:val="19"/>
        </w:rPr>
        <w:t xml:space="preserve">[cím] </w:t>
      </w:r>
      <w:r w:rsidR="00AB54DB">
        <w:rPr>
          <w:rFonts w:ascii="Arial" w:eastAsia="Arial" w:hAnsi="Arial"/>
          <w:color w:val="000000"/>
          <w:sz w:val="20"/>
        </w:rPr>
        <w:t>alatti lakost</w:t>
      </w:r>
    </w:p>
    <w:p w14:paraId="5681A83D" w14:textId="0BDAFA4D" w:rsidR="00CC0BFC" w:rsidRDefault="00AB54DB">
      <w:pPr>
        <w:spacing w:before="316" w:line="232" w:lineRule="exact"/>
        <w:textAlignment w:val="baseline"/>
        <w:rPr>
          <w:rFonts w:ascii="Arial" w:eastAsia="Arial" w:hAnsi="Arial"/>
          <w:color w:val="000000"/>
          <w:spacing w:val="-2"/>
          <w:sz w:val="20"/>
        </w:rPr>
      </w:pPr>
      <w:r>
        <w:rPr>
          <w:rFonts w:ascii="Arial" w:eastAsia="Arial" w:hAnsi="Arial"/>
          <w:color w:val="000000"/>
          <w:spacing w:val="-2"/>
          <w:sz w:val="20"/>
        </w:rPr>
        <w:t>arra, hogy engem</w:t>
      </w:r>
      <w:r w:rsidR="009200A6">
        <w:rPr>
          <w:rFonts w:ascii="Arial" w:eastAsia="Arial" w:hAnsi="Arial"/>
          <w:color w:val="000000"/>
          <w:spacing w:val="-2"/>
          <w:sz w:val="13"/>
        </w:rPr>
        <w:t>5</w:t>
      </w:r>
    </w:p>
    <w:p w14:paraId="47201FD9" w14:textId="77777777" w:rsidR="00CC0BFC" w:rsidRDefault="00AB54DB">
      <w:pPr>
        <w:numPr>
          <w:ilvl w:val="0"/>
          <w:numId w:val="1"/>
        </w:numPr>
        <w:tabs>
          <w:tab w:val="clear" w:pos="432"/>
          <w:tab w:val="left" w:pos="792"/>
        </w:tabs>
        <w:spacing w:before="24" w:line="273" w:lineRule="exact"/>
        <w:ind w:left="792" w:hanging="432"/>
        <w:jc w:val="both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a banktól igényelni kívánt / bankkal megkötendő / [...] számon megkötött hitelkár</w:t>
      </w:r>
      <w:r>
        <w:rPr>
          <w:rFonts w:ascii="Arial" w:eastAsia="Arial" w:hAnsi="Arial"/>
          <w:color w:val="000000"/>
          <w:sz w:val="20"/>
        </w:rPr>
        <w:t>tya</w:t>
      </w:r>
      <w:r>
        <w:rPr>
          <w:rFonts w:ascii="Arial" w:eastAsia="Arial" w:hAnsi="Arial"/>
          <w:b/>
          <w:color w:val="000000"/>
          <w:sz w:val="19"/>
        </w:rPr>
        <w:t>/folyószámlahitel / [...] hitelszerződésem</w:t>
      </w:r>
      <w:r>
        <w:rPr>
          <w:rFonts w:ascii="Arial" w:eastAsia="Arial" w:hAnsi="Arial"/>
          <w:color w:val="000000"/>
          <w:sz w:val="20"/>
        </w:rPr>
        <w:t xml:space="preserve">, </w:t>
      </w:r>
      <w:r>
        <w:rPr>
          <w:rFonts w:ascii="Arial" w:eastAsia="Arial" w:hAnsi="Arial"/>
          <w:b/>
          <w:color w:val="000000"/>
          <w:sz w:val="19"/>
        </w:rPr>
        <w:t>egyéb fennálló szerződésem</w:t>
      </w:r>
      <w:r>
        <w:rPr>
          <w:rFonts w:ascii="Arial" w:eastAsia="Arial" w:hAnsi="Arial"/>
          <w:color w:val="000000"/>
          <w:sz w:val="20"/>
        </w:rPr>
        <w:t>;</w:t>
      </w:r>
    </w:p>
    <w:p w14:paraId="3672B30E" w14:textId="77777777" w:rsidR="00CC0BFC" w:rsidRDefault="00AB54DB">
      <w:pPr>
        <w:numPr>
          <w:ilvl w:val="0"/>
          <w:numId w:val="1"/>
        </w:numPr>
        <w:tabs>
          <w:tab w:val="clear" w:pos="432"/>
          <w:tab w:val="left" w:pos="792"/>
        </w:tabs>
        <w:spacing w:before="19" w:line="275" w:lineRule="exact"/>
        <w:ind w:left="792" w:hanging="432"/>
        <w:jc w:val="both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fizetési számla </w:t>
      </w:r>
      <w:r>
        <w:rPr>
          <w:rFonts w:ascii="Arial" w:eastAsia="Arial" w:hAnsi="Arial"/>
          <w:color w:val="000000"/>
          <w:sz w:val="20"/>
        </w:rPr>
        <w:t xml:space="preserve">/ </w:t>
      </w:r>
      <w:r>
        <w:rPr>
          <w:rFonts w:ascii="Arial" w:eastAsia="Arial" w:hAnsi="Arial"/>
          <w:b/>
          <w:color w:val="000000"/>
          <w:sz w:val="19"/>
        </w:rPr>
        <w:t xml:space="preserve">értékpapírszámla </w:t>
      </w:r>
      <w:r>
        <w:rPr>
          <w:rFonts w:ascii="Arial" w:eastAsia="Arial" w:hAnsi="Arial"/>
          <w:color w:val="000000"/>
          <w:sz w:val="20"/>
        </w:rPr>
        <w:t xml:space="preserve">/ </w:t>
      </w:r>
      <w:r>
        <w:rPr>
          <w:rFonts w:ascii="Arial" w:eastAsia="Arial" w:hAnsi="Arial"/>
          <w:b/>
          <w:color w:val="000000"/>
          <w:sz w:val="19"/>
        </w:rPr>
        <w:t xml:space="preserve">ügyfélszámla </w:t>
      </w:r>
      <w:r>
        <w:rPr>
          <w:rFonts w:ascii="Arial" w:eastAsia="Arial" w:hAnsi="Arial"/>
          <w:color w:val="000000"/>
          <w:sz w:val="20"/>
        </w:rPr>
        <w:t xml:space="preserve">/ </w:t>
      </w:r>
      <w:r>
        <w:rPr>
          <w:rFonts w:ascii="Arial" w:eastAsia="Arial" w:hAnsi="Arial"/>
          <w:b/>
          <w:color w:val="000000"/>
          <w:sz w:val="19"/>
        </w:rPr>
        <w:t>egyéb számla nyitása/megszüntetése</w:t>
      </w:r>
      <w:r>
        <w:rPr>
          <w:rFonts w:ascii="Arial" w:eastAsia="Arial" w:hAnsi="Arial"/>
          <w:color w:val="000000"/>
          <w:sz w:val="20"/>
        </w:rPr>
        <w:t xml:space="preserve">/ </w:t>
      </w:r>
      <w:r>
        <w:rPr>
          <w:rFonts w:ascii="Arial" w:eastAsia="Arial" w:hAnsi="Arial"/>
          <w:b/>
          <w:color w:val="000000"/>
          <w:sz w:val="19"/>
        </w:rPr>
        <w:t>szerződés módosítása</w:t>
      </w:r>
      <w:r>
        <w:rPr>
          <w:rFonts w:ascii="Arial" w:eastAsia="Arial" w:hAnsi="Arial"/>
          <w:color w:val="000000"/>
          <w:sz w:val="20"/>
        </w:rPr>
        <w:t xml:space="preserve">, </w:t>
      </w:r>
      <w:r>
        <w:rPr>
          <w:rFonts w:ascii="Arial" w:eastAsia="Arial" w:hAnsi="Arial"/>
          <w:b/>
          <w:color w:val="000000"/>
          <w:sz w:val="19"/>
        </w:rPr>
        <w:t xml:space="preserve">a [...] számú számlám vonatkozásában egyedi/állandó átutalási megbízás, azonnali beszedési megbízás és csoportos beszedési megbízás </w:t>
      </w:r>
      <w:r>
        <w:rPr>
          <w:rFonts w:ascii="Arial" w:eastAsia="Arial" w:hAnsi="Arial"/>
          <w:color w:val="000000"/>
          <w:sz w:val="20"/>
        </w:rPr>
        <w:t xml:space="preserve">/ </w:t>
      </w:r>
      <w:r>
        <w:rPr>
          <w:rFonts w:ascii="Arial" w:eastAsia="Arial" w:hAnsi="Arial"/>
          <w:b/>
          <w:color w:val="000000"/>
          <w:sz w:val="19"/>
        </w:rPr>
        <w:t>értékpapírra vonatkozó transzfer teljesítésére való megbízás adása, egyéb művelet elvégzése</w:t>
      </w:r>
      <w:r>
        <w:rPr>
          <w:rFonts w:ascii="Arial" w:eastAsia="Arial" w:hAnsi="Arial"/>
          <w:color w:val="000000"/>
          <w:sz w:val="20"/>
        </w:rPr>
        <w:t>;</w:t>
      </w:r>
    </w:p>
    <w:p w14:paraId="694BF727" w14:textId="77777777" w:rsidR="00CC0BFC" w:rsidRDefault="00AB54DB">
      <w:pPr>
        <w:numPr>
          <w:ilvl w:val="0"/>
          <w:numId w:val="2"/>
        </w:numPr>
        <w:tabs>
          <w:tab w:val="clear" w:pos="432"/>
          <w:tab w:val="left" w:pos="792"/>
          <w:tab w:val="right" w:pos="9072"/>
        </w:tabs>
        <w:spacing w:before="6" w:line="278" w:lineRule="exact"/>
        <w:ind w:left="792" w:hanging="432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[...] sz.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b/>
          <w:color w:val="000000"/>
          <w:sz w:val="19"/>
        </w:rPr>
        <w:t xml:space="preserve">fizetési számlámhoz/egyéb számlámhoz kapcsolódó bankkártya </w:t>
      </w:r>
      <w:r>
        <w:rPr>
          <w:rFonts w:ascii="Arial" w:eastAsia="Arial" w:hAnsi="Arial"/>
          <w:color w:val="000000"/>
          <w:sz w:val="20"/>
        </w:rPr>
        <w:t>/ [</w:t>
      </w:r>
      <w:r>
        <w:rPr>
          <w:rFonts w:ascii="Arial" w:eastAsia="Arial" w:hAnsi="Arial"/>
          <w:b/>
          <w:color w:val="000000"/>
          <w:sz w:val="19"/>
        </w:rPr>
        <w:t>egyéb</w:t>
      </w:r>
      <w:r>
        <w:rPr>
          <w:rFonts w:ascii="Arial" w:eastAsia="Arial" w:hAnsi="Arial"/>
          <w:color w:val="000000"/>
          <w:sz w:val="20"/>
        </w:rPr>
        <w:t xml:space="preserve">] </w:t>
      </w:r>
      <w:r>
        <w:rPr>
          <w:rFonts w:ascii="Arial" w:eastAsia="Arial" w:hAnsi="Arial"/>
          <w:color w:val="000000"/>
          <w:sz w:val="20"/>
        </w:rPr>
        <w:br/>
      </w:r>
      <w:r>
        <w:rPr>
          <w:rFonts w:ascii="Arial" w:eastAsia="Arial" w:hAnsi="Arial"/>
          <w:b/>
          <w:color w:val="000000"/>
          <w:sz w:val="19"/>
        </w:rPr>
        <w:t>szolgáltatás;</w:t>
      </w:r>
    </w:p>
    <w:p w14:paraId="22556F8F" w14:textId="77777777" w:rsidR="00CC0BFC" w:rsidRDefault="00AB54DB">
      <w:pPr>
        <w:numPr>
          <w:ilvl w:val="0"/>
          <w:numId w:val="2"/>
        </w:numPr>
        <w:tabs>
          <w:tab w:val="clear" w:pos="432"/>
          <w:tab w:val="left" w:pos="792"/>
        </w:tabs>
        <w:spacing w:before="14" w:line="278" w:lineRule="exact"/>
        <w:ind w:left="792" w:hanging="432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a Bank </w:t>
      </w:r>
      <w:r>
        <w:rPr>
          <w:rFonts w:ascii="Arial" w:eastAsia="Arial" w:hAnsi="Arial"/>
          <w:b/>
          <w:color w:val="000000"/>
          <w:sz w:val="19"/>
        </w:rPr>
        <w:t>alábbiakban meghatározott szolgáltatásával, termékével kapcsolatos panaszom tárgyában</w:t>
      </w:r>
      <w:r>
        <w:rPr>
          <w:rFonts w:ascii="Arial" w:eastAsia="Arial" w:hAnsi="Arial"/>
          <w:color w:val="000000"/>
          <w:sz w:val="20"/>
        </w:rPr>
        <w:t>,</w:t>
      </w:r>
    </w:p>
    <w:p w14:paraId="42A57300" w14:textId="0B7A8074" w:rsidR="00CC0BFC" w:rsidRDefault="00AB54DB">
      <w:pPr>
        <w:numPr>
          <w:ilvl w:val="0"/>
          <w:numId w:val="1"/>
        </w:numPr>
        <w:tabs>
          <w:tab w:val="clear" w:pos="432"/>
          <w:tab w:val="left" w:pos="792"/>
        </w:tabs>
        <w:spacing w:before="39" w:line="245" w:lineRule="exact"/>
        <w:ind w:left="792" w:hanging="432"/>
        <w:jc w:val="both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[</w:t>
      </w:r>
      <w:r w:rsidR="00523947">
        <w:rPr>
          <w:rFonts w:ascii="Arial" w:eastAsia="Arial" w:hAnsi="Arial"/>
          <w:b/>
          <w:color w:val="000000"/>
          <w:spacing w:val="-1"/>
          <w:sz w:val="19"/>
        </w:rPr>
        <w:t xml:space="preserve">az előzőekben nem felsorolt </w:t>
      </w:r>
      <w:r>
        <w:rPr>
          <w:rFonts w:ascii="Arial" w:eastAsia="Arial" w:hAnsi="Arial"/>
          <w:b/>
          <w:color w:val="000000"/>
          <w:spacing w:val="-1"/>
          <w:sz w:val="19"/>
        </w:rPr>
        <w:t>egyéb jogügylet</w:t>
      </w:r>
      <w:r w:rsidR="00523947">
        <w:rPr>
          <w:rFonts w:ascii="Arial" w:eastAsia="Arial" w:hAnsi="Arial"/>
          <w:b/>
          <w:color w:val="000000"/>
          <w:spacing w:val="-1"/>
          <w:sz w:val="19"/>
        </w:rPr>
        <w:t>, pl. banktitok alóli felmentés, kézbesítési meghatalmazás, képviselő általi panasz lebonyolítása, stb</w:t>
      </w:r>
      <w:r>
        <w:rPr>
          <w:rFonts w:ascii="Arial" w:eastAsia="Arial" w:hAnsi="Arial"/>
          <w:b/>
          <w:color w:val="000000"/>
          <w:spacing w:val="-1"/>
          <w:sz w:val="19"/>
        </w:rPr>
        <w:t xml:space="preserve"> / eljárás, részletezve]</w:t>
      </w:r>
    </w:p>
    <w:p w14:paraId="6039ADBA" w14:textId="77777777" w:rsidR="00CC0BFC" w:rsidRDefault="00AB54DB">
      <w:pPr>
        <w:spacing w:before="282" w:line="275" w:lineRule="exact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b/>
          <w:color w:val="000000"/>
          <w:sz w:val="19"/>
        </w:rPr>
        <w:t>tárgyában önállóan, teljes jogkörrel képviseljen, eljárása során különösen bármilyen okiratot – beleértve a közjegyzői okiratba foglalt kölcsön</w:t>
      </w:r>
      <w:r>
        <w:rPr>
          <w:rFonts w:ascii="Arial" w:eastAsia="Arial" w:hAnsi="Arial"/>
          <w:color w:val="000000"/>
          <w:sz w:val="20"/>
        </w:rPr>
        <w:t xml:space="preserve">- </w:t>
      </w:r>
      <w:r>
        <w:rPr>
          <w:rFonts w:ascii="Arial" w:eastAsia="Arial" w:hAnsi="Arial"/>
          <w:b/>
          <w:color w:val="000000"/>
          <w:sz w:val="19"/>
        </w:rPr>
        <w:t>és jelzálogszerződést, vagy egyoldalú kötelezettségvállaló nyilatkozatot – helyettem és nevemben aláírj</w:t>
      </w:r>
      <w:r>
        <w:rPr>
          <w:rFonts w:ascii="Arial" w:eastAsia="Arial" w:hAnsi="Arial"/>
          <w:color w:val="000000"/>
          <w:sz w:val="20"/>
        </w:rPr>
        <w:t xml:space="preserve">on, nyilatkozatot megtegyen, </w:t>
      </w:r>
      <w:r>
        <w:rPr>
          <w:rFonts w:ascii="Arial" w:eastAsia="Arial" w:hAnsi="Arial"/>
          <w:b/>
          <w:color w:val="000000"/>
          <w:sz w:val="19"/>
        </w:rPr>
        <w:t>dokumentumot, egyéb értéktárgyat átvegyen</w:t>
      </w:r>
      <w:r>
        <w:rPr>
          <w:rFonts w:ascii="Arial" w:eastAsia="Arial" w:hAnsi="Arial"/>
          <w:color w:val="000000"/>
          <w:sz w:val="20"/>
        </w:rPr>
        <w:t>.</w:t>
      </w:r>
    </w:p>
    <w:p w14:paraId="1FCA9389" w14:textId="77777777" w:rsidR="002E135B" w:rsidRDefault="00FF16FF">
      <w:pPr>
        <w:spacing w:before="282" w:line="275" w:lineRule="exact"/>
        <w:jc w:val="both"/>
        <w:textAlignment w:val="baseline"/>
        <w:rPr>
          <w:rFonts w:ascii="Arial" w:eastAsia="Arial" w:hAnsi="Arial"/>
          <w:b/>
          <w:color w:val="000000"/>
          <w:sz w:val="19"/>
        </w:rPr>
      </w:pPr>
      <w:r w:rsidRPr="00FF16FF">
        <w:rPr>
          <w:rFonts w:ascii="Arial" w:eastAsia="Arial" w:hAnsi="Arial"/>
          <w:color w:val="000000"/>
          <w:spacing w:val="-2"/>
          <w:sz w:val="13"/>
        </w:rPr>
        <w:t>6</w:t>
      </w:r>
      <w:r w:rsidR="00273C13">
        <w:rPr>
          <w:rFonts w:ascii="Arial" w:eastAsia="Arial" w:hAnsi="Arial"/>
          <w:b/>
          <w:color w:val="000000"/>
          <w:sz w:val="19"/>
        </w:rPr>
        <w:t>Kijelentem</w:t>
      </w:r>
      <w:r w:rsidR="00273C13" w:rsidRPr="00273C13">
        <w:rPr>
          <w:rFonts w:ascii="Arial" w:eastAsia="Arial" w:hAnsi="Arial"/>
          <w:b/>
          <w:color w:val="000000"/>
          <w:sz w:val="19"/>
        </w:rPr>
        <w:t xml:space="preserve">, hogy a 16/2016. (II. 10.) Korm. rendelet, illetve a 17/2016. (II. 10.) Korm. rendelet szerinti családi otthonteremtési kedvezmény és/vagy kamattámogatott hitel UniCredit Bank Hungary Zrt-nél történő igénylése </w:t>
      </w:r>
      <w:r w:rsidR="00273C13">
        <w:rPr>
          <w:rFonts w:ascii="Arial" w:eastAsia="Arial" w:hAnsi="Arial"/>
          <w:b/>
          <w:color w:val="000000"/>
          <w:sz w:val="19"/>
        </w:rPr>
        <w:t>sorá</w:t>
      </w:r>
      <w:r w:rsidR="00273C13" w:rsidRPr="00273C13">
        <w:rPr>
          <w:rFonts w:ascii="Arial" w:eastAsia="Arial" w:hAnsi="Arial"/>
          <w:b/>
          <w:color w:val="000000"/>
          <w:sz w:val="19"/>
        </w:rPr>
        <w:t>n a Meghatalmazott jár el teljes körűen, különös tekintettel a jogszabályban meghatározott nyomtatványok és dokumentumok benyújtására, az abban megjelölt nyilatkozatok megtételére, valamint a támogatási és hitelszerződés aláírására.  A jogszabályokban meghatározott nyilatkozatok tartalmára vonatkozóan Meghatalmazottat teljes egészében tájékoztatta</w:t>
      </w:r>
      <w:r>
        <w:rPr>
          <w:rFonts w:ascii="Arial" w:eastAsia="Arial" w:hAnsi="Arial"/>
          <w:b/>
          <w:color w:val="000000"/>
          <w:sz w:val="19"/>
        </w:rPr>
        <w:t>m</w:t>
      </w:r>
      <w:r w:rsidR="00273C13" w:rsidRPr="00273C13">
        <w:rPr>
          <w:rFonts w:ascii="Arial" w:eastAsia="Arial" w:hAnsi="Arial"/>
          <w:b/>
          <w:color w:val="000000"/>
          <w:sz w:val="19"/>
        </w:rPr>
        <w:t xml:space="preserve"> (így többek között, de nem kizárólagosan a társadalombiztosítási jogviszony fennállásáról, a büntetlen előéletről, </w:t>
      </w:r>
      <w:r w:rsidR="00BF6897">
        <w:rPr>
          <w:rFonts w:ascii="Arial" w:eastAsia="Arial" w:hAnsi="Arial"/>
          <w:b/>
          <w:color w:val="000000"/>
          <w:sz w:val="19"/>
        </w:rPr>
        <w:t xml:space="preserve">a de minimis támogatások igénybevételéről, </w:t>
      </w:r>
      <w:r w:rsidR="00273C13" w:rsidRPr="00273C13">
        <w:rPr>
          <w:rFonts w:ascii="Arial" w:eastAsia="Arial" w:hAnsi="Arial"/>
          <w:b/>
          <w:color w:val="000000"/>
          <w:sz w:val="19"/>
        </w:rPr>
        <w:t>illetve a házasság fennállásáról), és a Meghatalmazó ezen tájékoztatás teljes tudatában teszi meg a jogszabály ál</w:t>
      </w:r>
      <w:r w:rsidR="002E135B">
        <w:rPr>
          <w:rFonts w:ascii="Arial" w:eastAsia="Arial" w:hAnsi="Arial"/>
          <w:b/>
          <w:color w:val="000000"/>
          <w:sz w:val="19"/>
        </w:rPr>
        <w:t>tal megkövetelt nyilatkozatokat.</w:t>
      </w:r>
    </w:p>
    <w:p w14:paraId="398AB5E1" w14:textId="77777777" w:rsidR="002E135B" w:rsidRPr="002E135B" w:rsidRDefault="00FB6E0F">
      <w:pPr>
        <w:spacing w:before="282" w:line="275" w:lineRule="exact"/>
        <w:jc w:val="both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pacing w:val="-2"/>
          <w:sz w:val="13"/>
        </w:rPr>
        <w:t>7</w:t>
      </w:r>
      <w:r w:rsidR="002E135B">
        <w:rPr>
          <w:rFonts w:ascii="Arial" w:eastAsia="Arial" w:hAnsi="Arial"/>
          <w:b/>
          <w:color w:val="000000"/>
          <w:sz w:val="19"/>
        </w:rPr>
        <w:t>Kijelentem</w:t>
      </w:r>
      <w:r w:rsidR="002E135B" w:rsidRPr="002E135B">
        <w:rPr>
          <w:rFonts w:ascii="Arial" w:eastAsia="Arial" w:hAnsi="Arial"/>
          <w:b/>
          <w:color w:val="000000"/>
          <w:sz w:val="19"/>
        </w:rPr>
        <w:t>, hogy a 44/2019. (III. 12.) Korm. rendelet szerinti Babaváró Kölcsön UniCredit Bank Hungary Zrt-nél történő igénylése során a Meghatalmazott jár el teljes körűen, különös tekintettel a jogszabályban meghatározott nyomtatványok és dokumentumok benyújtására, az abban megjelölt nyilatkozatok megtételére, valamint a kölcsönszerződés aláírására.  A jogszabályokban meghatározott nyilatkozatok tartalmára vonatkozóan a Meghatalmazó a Meghatalmazottat teljes egészében tájékoztatta (így többek között, de nem kizárólagosan a társadalombiztosítási jogviszony fennállásáról, a büntetlen előéletről, illetve a házasság fennállásáról), és a Meghatalmazó ezen tájékoztatás teljes tudatában teszi meg a jogszabály által megkövetelt nyilatkozatokat</w:t>
      </w:r>
    </w:p>
    <w:p w14:paraId="19703AAE" w14:textId="77777777" w:rsidR="00CC0BFC" w:rsidRDefault="00AB54DB">
      <w:pPr>
        <w:spacing w:before="272" w:line="276" w:lineRule="exact"/>
        <w:jc w:val="both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lastRenderedPageBreak/>
        <w:t xml:space="preserve">Jelen meghatalmazás kiterjed a meghatalmazott fentebb részletezett eljárásához szükséges </w:t>
      </w:r>
      <w:r>
        <w:rPr>
          <w:rFonts w:ascii="Arial" w:eastAsia="Arial" w:hAnsi="Arial"/>
          <w:color w:val="000000"/>
          <w:sz w:val="20"/>
        </w:rPr>
        <w:t xml:space="preserve">bank-, </w:t>
      </w:r>
      <w:r>
        <w:rPr>
          <w:rFonts w:ascii="Arial" w:eastAsia="Arial" w:hAnsi="Arial"/>
          <w:b/>
          <w:color w:val="000000"/>
          <w:sz w:val="19"/>
        </w:rPr>
        <w:t>és/vagy értékpapír</w:t>
      </w:r>
      <w:r>
        <w:rPr>
          <w:rFonts w:ascii="Arial" w:eastAsia="Arial" w:hAnsi="Arial"/>
          <w:color w:val="000000"/>
          <w:sz w:val="20"/>
        </w:rPr>
        <w:t>titok</w:t>
      </w:r>
      <w:r>
        <w:rPr>
          <w:rFonts w:ascii="Arial" w:eastAsia="Arial" w:hAnsi="Arial"/>
          <w:b/>
          <w:color w:val="000000"/>
          <w:sz w:val="19"/>
        </w:rPr>
        <w:t>nak minősülő adatoknak a meghatalmazott részére történő kiszolgáltatására, melyre a Bankot kifejezetten kérem és felhatalmazom.</w:t>
      </w:r>
    </w:p>
    <w:p w14:paraId="0187D2B2" w14:textId="77777777" w:rsidR="00CC0BFC" w:rsidRDefault="00AB54DB">
      <w:pPr>
        <w:spacing w:before="326" w:after="633" w:line="226" w:lineRule="exact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A meghatalmazás visszavonásig / [dátum] napjáig érvényes.</w:t>
      </w:r>
    </w:p>
    <w:p w14:paraId="52AAB3F4" w14:textId="77777777" w:rsidR="00CC0BFC" w:rsidRDefault="00AB54DB">
      <w:pPr>
        <w:spacing w:after="735" w:line="200" w:lineRule="exact"/>
        <w:textAlignment w:val="baseline"/>
        <w:rPr>
          <w:rFonts w:ascii="Arial" w:eastAsia="Arial" w:hAnsi="Arial"/>
          <w:color w:val="000000"/>
          <w:spacing w:val="-2"/>
          <w:sz w:val="20"/>
        </w:rPr>
      </w:pPr>
      <w:r>
        <w:rPr>
          <w:rFonts w:ascii="Arial" w:eastAsia="Arial" w:hAnsi="Arial"/>
          <w:color w:val="000000"/>
          <w:spacing w:val="-2"/>
          <w:sz w:val="20"/>
        </w:rPr>
        <w:t xml:space="preserve">Kelt: [hely], </w:t>
      </w:r>
      <w:r>
        <w:rPr>
          <w:rFonts w:ascii="Arial" w:eastAsia="Arial" w:hAnsi="Arial"/>
          <w:b/>
          <w:color w:val="000000"/>
          <w:spacing w:val="-2"/>
          <w:sz w:val="19"/>
        </w:rPr>
        <w:t>[idő]</w:t>
      </w:r>
    </w:p>
    <w:p w14:paraId="79C687CE" w14:textId="77777777" w:rsidR="00CC0BFC" w:rsidRDefault="00AB54DB">
      <w:pPr>
        <w:spacing w:before="127" w:line="226" w:lineRule="exact"/>
        <w:jc w:val="center"/>
        <w:textAlignment w:val="baseline"/>
        <w:rPr>
          <w:rFonts w:ascii="Arial" w:eastAsia="Arial" w:hAnsi="Arial"/>
          <w:b/>
          <w:color w:val="000000"/>
          <w:spacing w:val="-7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6F0AC" wp14:editId="175BF844">
                <wp:simplePos x="0" y="0"/>
                <wp:positionH relativeFrom="page">
                  <wp:posOffset>2675890</wp:posOffset>
                </wp:positionH>
                <wp:positionV relativeFrom="page">
                  <wp:posOffset>8235950</wp:posOffset>
                </wp:positionV>
                <wp:extent cx="220154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15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A8A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7pt,648.5pt" to="384.05pt,6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NAHgIAAEM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" strokeweight="1.2pt">
                <v:stroke dashstyle="1 1"/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pacing w:val="-7"/>
          <w:sz w:val="19"/>
        </w:rPr>
        <w:t>[név]</w:t>
      </w:r>
    </w:p>
    <w:p w14:paraId="5054F248" w14:textId="77777777" w:rsidR="00CC0BFC" w:rsidRDefault="00AB54DB">
      <w:pPr>
        <w:spacing w:before="46" w:after="452" w:line="232" w:lineRule="exact"/>
        <w:jc w:val="center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m</w:t>
      </w:r>
      <w:r>
        <w:rPr>
          <w:rFonts w:ascii="Arial" w:eastAsia="Arial" w:hAnsi="Arial"/>
          <w:b/>
          <w:color w:val="000000"/>
          <w:spacing w:val="-1"/>
          <w:sz w:val="19"/>
        </w:rPr>
        <w:t>eghatalmazó</w:t>
      </w:r>
    </w:p>
    <w:p w14:paraId="65DF8527" w14:textId="77777777" w:rsidR="00CC0BFC" w:rsidRDefault="00AB54DB">
      <w:pPr>
        <w:spacing w:before="129" w:line="206" w:lineRule="exact"/>
        <w:textAlignment w:val="baseline"/>
        <w:rPr>
          <w:rFonts w:eastAsia="Times New Roman"/>
          <w:color w:val="000000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003F9" wp14:editId="1EB534EF">
                <wp:simplePos x="0" y="0"/>
                <wp:positionH relativeFrom="page">
                  <wp:posOffset>877570</wp:posOffset>
                </wp:positionH>
                <wp:positionV relativeFrom="page">
                  <wp:posOffset>8927465</wp:posOffset>
                </wp:positionV>
                <wp:extent cx="18542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9D71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1pt,702.95pt" to="215.1pt,7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7m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13"/>
        </w:rPr>
        <w:t xml:space="preserve">1 </w:t>
      </w:r>
      <w:r>
        <w:rPr>
          <w:rFonts w:eastAsia="Times New Roman"/>
          <w:i/>
          <w:color w:val="000000"/>
          <w:sz w:val="18"/>
        </w:rPr>
        <w:t>A meghatalmazó adatai a banknál bejelentett/személyazonosító okmányban foglaltakkal megegyezően</w:t>
      </w:r>
    </w:p>
    <w:p w14:paraId="4B041092" w14:textId="77777777" w:rsidR="00CC0BFC" w:rsidRDefault="00AB54DB">
      <w:pPr>
        <w:spacing w:before="4" w:line="206" w:lineRule="exact"/>
        <w:textAlignment w:val="baseline"/>
        <w:rPr>
          <w:rFonts w:eastAsia="Times New Roman"/>
          <w:i/>
          <w:color w:val="000000"/>
          <w:sz w:val="18"/>
        </w:rPr>
      </w:pPr>
      <w:r>
        <w:rPr>
          <w:rFonts w:eastAsia="Times New Roman"/>
          <w:i/>
          <w:color w:val="000000"/>
          <w:sz w:val="12"/>
        </w:rPr>
        <w:t xml:space="preserve">2 </w:t>
      </w:r>
      <w:r>
        <w:rPr>
          <w:rFonts w:eastAsia="Times New Roman"/>
          <w:i/>
          <w:color w:val="000000"/>
          <w:sz w:val="18"/>
        </w:rPr>
        <w:t>Csak jelzáloghitelhez kapcsolódó ügyintézés esetén</w:t>
      </w:r>
      <w:r w:rsidR="00FB6E0F">
        <w:rPr>
          <w:rFonts w:eastAsia="Times New Roman"/>
          <w:i/>
          <w:color w:val="000000"/>
          <w:sz w:val="18"/>
        </w:rPr>
        <w:t>, jelzáloghitel igénylése esetén közjegyzői okiratba foglalt meghatlamazás szükséges</w:t>
      </w:r>
    </w:p>
    <w:p w14:paraId="75FC7DFD" w14:textId="77777777" w:rsidR="009200A6" w:rsidRDefault="009200A6">
      <w:pPr>
        <w:spacing w:before="4" w:line="206" w:lineRule="exact"/>
        <w:textAlignment w:val="baseline"/>
        <w:rPr>
          <w:rFonts w:eastAsia="Times New Roman"/>
          <w:i/>
          <w:color w:val="000000"/>
          <w:sz w:val="12"/>
        </w:rPr>
      </w:pPr>
      <w:r w:rsidRPr="009200A6">
        <w:rPr>
          <w:rFonts w:eastAsia="Times New Roman"/>
          <w:i/>
          <w:color w:val="000000"/>
          <w:sz w:val="12"/>
        </w:rPr>
        <w:t>3</w:t>
      </w:r>
      <w:r>
        <w:rPr>
          <w:rFonts w:eastAsia="Times New Roman"/>
          <w:i/>
          <w:color w:val="000000"/>
          <w:sz w:val="12"/>
        </w:rPr>
        <w:t xml:space="preserve">  </w:t>
      </w:r>
      <w:r w:rsidRPr="009200A6">
        <w:rPr>
          <w:rFonts w:eastAsia="Times New Roman"/>
          <w:i/>
          <w:color w:val="000000"/>
          <w:sz w:val="18"/>
        </w:rPr>
        <w:t>Baba</w:t>
      </w:r>
      <w:r>
        <w:rPr>
          <w:rFonts w:eastAsia="Times New Roman"/>
          <w:i/>
          <w:color w:val="000000"/>
          <w:sz w:val="18"/>
        </w:rPr>
        <w:t>váró támogatás, illetve családi otthonteremtési kedvezmény igénylése esetén</w:t>
      </w:r>
      <w:r w:rsidR="00FB6E0F">
        <w:rPr>
          <w:rFonts w:eastAsia="Times New Roman"/>
          <w:i/>
          <w:color w:val="000000"/>
          <w:sz w:val="18"/>
        </w:rPr>
        <w:t xml:space="preserve"> (elegendő a teljes bizonyító erejű magánokirati forma)</w:t>
      </w:r>
    </w:p>
    <w:p w14:paraId="727A41A7" w14:textId="759E952A" w:rsidR="00CC0BFC" w:rsidRDefault="009200A6">
      <w:pPr>
        <w:spacing w:before="1" w:line="206" w:lineRule="exact"/>
        <w:textAlignment w:val="baseline"/>
        <w:rPr>
          <w:rFonts w:eastAsia="Times New Roman"/>
          <w:i/>
          <w:color w:val="000000"/>
          <w:sz w:val="12"/>
        </w:rPr>
      </w:pPr>
      <w:r>
        <w:rPr>
          <w:rFonts w:eastAsia="Times New Roman"/>
          <w:i/>
          <w:color w:val="000000"/>
          <w:sz w:val="12"/>
        </w:rPr>
        <w:t>4</w:t>
      </w:r>
      <w:r w:rsidR="00AB54DB">
        <w:rPr>
          <w:rFonts w:eastAsia="Times New Roman"/>
          <w:i/>
          <w:color w:val="000000"/>
          <w:sz w:val="12"/>
        </w:rPr>
        <w:t xml:space="preserve"> </w:t>
      </w:r>
      <w:r w:rsidR="00AB54DB">
        <w:rPr>
          <w:rFonts w:eastAsia="Times New Roman"/>
          <w:i/>
          <w:color w:val="000000"/>
          <w:sz w:val="18"/>
        </w:rPr>
        <w:t>A meghatalmazott adatai személyazonosító okmányban foglaltakkal megegyezően</w:t>
      </w:r>
    </w:p>
    <w:p w14:paraId="3CCE96F0" w14:textId="651B7266" w:rsidR="003332CA" w:rsidRDefault="009200A6" w:rsidP="003332CA">
      <w:pPr>
        <w:spacing w:before="7" w:line="206" w:lineRule="exact"/>
        <w:ind w:right="504"/>
        <w:textAlignment w:val="baseline"/>
      </w:pPr>
      <w:r>
        <w:rPr>
          <w:rFonts w:eastAsia="Times New Roman"/>
          <w:i/>
          <w:color w:val="000000"/>
          <w:sz w:val="12"/>
        </w:rPr>
        <w:t>5</w:t>
      </w:r>
      <w:r w:rsidR="00AB54DB">
        <w:rPr>
          <w:rFonts w:eastAsia="Times New Roman"/>
          <w:i/>
          <w:color w:val="000000"/>
          <w:sz w:val="12"/>
        </w:rPr>
        <w:t xml:space="preserve"> </w:t>
      </w:r>
      <w:r w:rsidR="00AB54DB">
        <w:rPr>
          <w:rFonts w:eastAsia="Times New Roman"/>
          <w:i/>
          <w:color w:val="000000"/>
          <w:sz w:val="18"/>
        </w:rPr>
        <w:t>A felsorolt lehetőségek a leggyakoribb ügytípusok alapján a szemléltetést szolgálják, a meghatalmazás tárgya minden esetben részletesen, a konkrét eljárás, érintett termék, szolgáltatás, és az annak kapcsán meghatalmazott által tehető jognyilatkozatok, cselekmények pontos leírásával töltendő ki.</w:t>
      </w:r>
      <w:r w:rsidR="00BF6897">
        <w:rPr>
          <w:rFonts w:eastAsia="Times New Roman"/>
          <w:i/>
          <w:color w:val="000000"/>
          <w:sz w:val="18"/>
        </w:rPr>
        <w:br/>
      </w:r>
      <w:r w:rsidR="00BF6897" w:rsidRPr="00FB6E0F">
        <w:rPr>
          <w:rFonts w:eastAsia="Times New Roman"/>
          <w:i/>
          <w:color w:val="000000"/>
          <w:sz w:val="12"/>
        </w:rPr>
        <w:t>6</w:t>
      </w:r>
      <w:r w:rsidR="00BF6897">
        <w:rPr>
          <w:rFonts w:eastAsia="Times New Roman"/>
          <w:i/>
          <w:color w:val="000000"/>
          <w:sz w:val="18"/>
        </w:rPr>
        <w:t xml:space="preserve"> Családi otthonteremtési kedvezmény esetén</w:t>
      </w:r>
      <w:r w:rsidR="00FB6E0F">
        <w:rPr>
          <w:rFonts w:eastAsia="Times New Roman"/>
          <w:i/>
          <w:color w:val="000000"/>
          <w:sz w:val="18"/>
        </w:rPr>
        <w:br/>
      </w:r>
      <w:r w:rsidR="00FB6E0F" w:rsidRPr="00FB6E0F">
        <w:rPr>
          <w:rFonts w:eastAsia="Times New Roman"/>
          <w:i/>
          <w:color w:val="000000"/>
          <w:sz w:val="12"/>
        </w:rPr>
        <w:t>7</w:t>
      </w:r>
      <w:r w:rsidR="00FB6E0F">
        <w:rPr>
          <w:rFonts w:eastAsia="Times New Roman"/>
          <w:i/>
          <w:color w:val="000000"/>
          <w:sz w:val="18"/>
        </w:rPr>
        <w:t xml:space="preserve"> Babaváró támogatás</w:t>
      </w:r>
      <w:r w:rsidR="003332CA">
        <w:rPr>
          <w:rFonts w:eastAsia="Times New Roman"/>
          <w:i/>
          <w:color w:val="000000"/>
          <w:sz w:val="18"/>
        </w:rPr>
        <w:t xml:space="preserve"> </w:t>
      </w:r>
      <w:r w:rsidR="00FB6E0F">
        <w:rPr>
          <w:rFonts w:eastAsia="Times New Roman"/>
          <w:i/>
          <w:color w:val="000000"/>
          <w:sz w:val="18"/>
        </w:rPr>
        <w:t>esetén</w:t>
      </w:r>
    </w:p>
    <w:p w14:paraId="6900AFE2" w14:textId="5A686277" w:rsidR="003332CA" w:rsidRDefault="003332CA" w:rsidP="003332CA"/>
    <w:p w14:paraId="31005A0D" w14:textId="77777777" w:rsidR="003332CA" w:rsidRPr="003332CA" w:rsidRDefault="003332CA" w:rsidP="003332CA"/>
    <w:p w14:paraId="0374CCA3" w14:textId="77777777" w:rsidR="003332CA" w:rsidRPr="003332CA" w:rsidRDefault="003332CA" w:rsidP="003332CA"/>
    <w:p w14:paraId="6A554F88" w14:textId="77777777" w:rsidR="003332CA" w:rsidRPr="003332CA" w:rsidRDefault="003332CA" w:rsidP="003332CA"/>
    <w:p w14:paraId="52CD83CB" w14:textId="77777777" w:rsidR="003332CA" w:rsidRPr="003332CA" w:rsidRDefault="003332CA" w:rsidP="003332CA"/>
    <w:p w14:paraId="4443ECB6" w14:textId="3D1D9823" w:rsidR="00FF16FF" w:rsidRPr="003332CA" w:rsidRDefault="00FF16FF" w:rsidP="003332CA">
      <w:pPr>
        <w:tabs>
          <w:tab w:val="left" w:pos="1936"/>
        </w:tabs>
        <w:sectPr w:rsidR="00FF16FF" w:rsidRPr="003332CA">
          <w:headerReference w:type="default" r:id="rId10"/>
          <w:pgSz w:w="11909" w:h="16838"/>
          <w:pgMar w:top="700" w:right="1407" w:bottom="1002" w:left="1382" w:header="720" w:footer="720" w:gutter="0"/>
          <w:cols w:space="720"/>
        </w:sectPr>
      </w:pPr>
    </w:p>
    <w:p w14:paraId="6AED7F95" w14:textId="77777777" w:rsidR="00CC0BFC" w:rsidRDefault="00CC0BFC">
      <w:pPr>
        <w:sectPr w:rsidR="00CC0BFC">
          <w:type w:val="continuous"/>
          <w:pgSz w:w="11909" w:h="16838"/>
          <w:pgMar w:top="700" w:right="2007" w:bottom="4242" w:left="1411" w:header="720" w:footer="720" w:gutter="0"/>
          <w:cols w:num="2" w:space="0" w:equalWidth="0">
            <w:col w:w="3883" w:space="725"/>
            <w:col w:w="3883" w:space="0"/>
          </w:cols>
        </w:sectPr>
      </w:pPr>
      <w:bookmarkStart w:id="0" w:name="_GoBack"/>
      <w:bookmarkEnd w:id="0"/>
    </w:p>
    <w:p w14:paraId="3444650D" w14:textId="77777777" w:rsidR="00CC0BFC" w:rsidRDefault="00AB54DB">
      <w:pPr>
        <w:spacing w:before="781"/>
        <w:ind w:right="53"/>
        <w:textAlignment w:val="baseline"/>
      </w:pPr>
      <w:r>
        <w:rPr>
          <w:noProof/>
        </w:rPr>
        <w:lastRenderedPageBreak/>
        <w:drawing>
          <wp:inline distT="0" distB="0" distL="0" distR="0" wp14:anchorId="4C2F30A1" wp14:editId="496961DC">
            <wp:extent cx="5224145" cy="479107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BFC">
      <w:type w:val="continuous"/>
      <w:pgSz w:w="11909" w:h="16838"/>
      <w:pgMar w:top="700" w:right="1891" w:bottom="4242" w:left="17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22B35" w14:textId="77777777" w:rsidR="00C221A4" w:rsidRDefault="00C221A4" w:rsidP="00B860E4">
      <w:r>
        <w:separator/>
      </w:r>
    </w:p>
  </w:endnote>
  <w:endnote w:type="continuationSeparator" w:id="0">
    <w:p w14:paraId="57537352" w14:textId="77777777" w:rsidR="00C221A4" w:rsidRDefault="00C221A4" w:rsidP="00B8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Credit">
    <w:panose1 w:val="02000506040000020004"/>
    <w:charset w:val="EE"/>
    <w:family w:val="auto"/>
    <w:pitch w:val="variable"/>
    <w:sig w:usb0="A000022F" w:usb1="4000A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2CD24" w14:textId="77777777" w:rsidR="00C221A4" w:rsidRDefault="00C221A4" w:rsidP="00B860E4">
      <w:r>
        <w:separator/>
      </w:r>
    </w:p>
  </w:footnote>
  <w:footnote w:type="continuationSeparator" w:id="0">
    <w:p w14:paraId="773399D3" w14:textId="77777777" w:rsidR="00C221A4" w:rsidRDefault="00C221A4" w:rsidP="00B8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4DBA" w14:textId="77777777" w:rsidR="00B860E4" w:rsidRDefault="00B860E4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2C7A43" wp14:editId="425B28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48920"/>
              <wp:effectExtent l="0" t="0" r="0" b="0"/>
              <wp:wrapNone/>
              <wp:docPr id="7" name="MSIPCMc92442f89de765f592d956a8" descr="{&quot;HashCode&quot;:2314623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2A2A7" w14:textId="7BBDA232" w:rsidR="00B860E4" w:rsidRPr="00B860E4" w:rsidRDefault="00B860E4" w:rsidP="00B860E4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C7A43" id="_x0000_t202" coordsize="21600,21600" o:spt="202" path="m,l,21600r21600,l21600,xe">
              <v:stroke joinstyle="miter"/>
              <v:path gradientshapeok="t" o:connecttype="rect"/>
            </v:shapetype>
            <v:shape id="MSIPCMc92442f89de765f592d956a8" o:spid="_x0000_s1027" type="#_x0000_t202" alt="{&quot;HashCode&quot;:231462397,&quot;Height&quot;:841.0,&quot;Width&quot;:595.0,&quot;Placement&quot;:&quot;Header&quot;,&quot;Index&quot;:&quot;Primary&quot;,&quot;Section&quot;:1,&quot;Top&quot;:0.0,&quot;Left&quot;:0.0}" style="position:absolute;margin-left:0;margin-top:15pt;width:595.45pt;height:1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" o:allowincell="f" filled="f" stroked="f" strokeweight=".5pt">
              <v:textbox inset=",0,,0">
                <w:txbxContent>
                  <w:p w14:paraId="2AB2A2A7" w14:textId="7BBDA232" w:rsidR="00B860E4" w:rsidRPr="00B860E4" w:rsidRDefault="00B860E4" w:rsidP="00B860E4">
                    <w:pPr>
                      <w:jc w:val="center"/>
                      <w:rPr>
                        <w:rFonts w:ascii="UniCredit" w:hAnsi="UniCredit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863C2"/>
    <w:multiLevelType w:val="multilevel"/>
    <w:tmpl w:val="C4B29162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b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315EC9"/>
    <w:multiLevelType w:val="multilevel"/>
    <w:tmpl w:val="1F764128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FC"/>
    <w:rsid w:val="00273C13"/>
    <w:rsid w:val="002E135B"/>
    <w:rsid w:val="003332CA"/>
    <w:rsid w:val="00475995"/>
    <w:rsid w:val="00523947"/>
    <w:rsid w:val="008F5E28"/>
    <w:rsid w:val="009200A6"/>
    <w:rsid w:val="00A6671C"/>
    <w:rsid w:val="00AB54DB"/>
    <w:rsid w:val="00B860E4"/>
    <w:rsid w:val="00BF6897"/>
    <w:rsid w:val="00C221A4"/>
    <w:rsid w:val="00C90B55"/>
    <w:rsid w:val="00CC0BFC"/>
    <w:rsid w:val="00D2005F"/>
    <w:rsid w:val="00ED59B5"/>
    <w:rsid w:val="00FB6E0F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8CDE3"/>
  <w15:docId w15:val="{90280637-E7C3-4FC6-A2BA-11FC3450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60E4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B860E4"/>
  </w:style>
  <w:style w:type="paragraph" w:styleId="llb">
    <w:name w:val="footer"/>
    <w:basedOn w:val="Norml"/>
    <w:link w:val="llbChar"/>
    <w:uiPriority w:val="99"/>
    <w:unhideWhenUsed/>
    <w:rsid w:val="00B860E4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B860E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0A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200A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00A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0A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FB6E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B6E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B6E0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B6E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B6E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8E6F-6BFA-40EA-BA76-FF9A2C86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4046</Characters>
  <Application>Microsoft Office Word</Application>
  <DocSecurity>4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UGIS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Mesterházi Klaudia</dc:creator>
  <cp:lastModifiedBy>Schmid Dorina (UniCredit Bank - H - UniCredit Group)</cp:lastModifiedBy>
  <cp:revision>2</cp:revision>
  <dcterms:created xsi:type="dcterms:W3CDTF">2020-09-18T13:36:00Z</dcterms:created>
  <dcterms:modified xsi:type="dcterms:W3CDTF">2020-09-18T13:36:00Z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373cdd-f50f-47ce-92ea-b8bd41a42dc4_Enabled">
    <vt:lpwstr>true</vt:lpwstr>
  </property>
  <property fmtid="{D5CDD505-2E9C-101B-9397-08002B2CF9AE}" pid="3" name="MSIP_Label_cb373cdd-f50f-47ce-92ea-b8bd41a42dc4_SetDate">
    <vt:lpwstr>2020-08-10T11:26:20Z</vt:lpwstr>
  </property>
  <property fmtid="{D5CDD505-2E9C-101B-9397-08002B2CF9AE}" pid="4" name="MSIP_Label_cb373cdd-f50f-47ce-92ea-b8bd41a42dc4_Method">
    <vt:lpwstr>Standard</vt:lpwstr>
  </property>
  <property fmtid="{D5CDD505-2E9C-101B-9397-08002B2CF9AE}" pid="5" name="MSIP_Label_cb373cdd-f50f-47ce-92ea-b8bd41a42dc4_Name">
    <vt:lpwstr>Global_1</vt:lpwstr>
  </property>
  <property fmtid="{D5CDD505-2E9C-101B-9397-08002B2CF9AE}" pid="6" name="MSIP_Label_cb373cdd-f50f-47ce-92ea-b8bd41a42dc4_SiteId">
    <vt:lpwstr>2cc49ce9-66a1-41ac-a96b-bdc54247696a</vt:lpwstr>
  </property>
  <property fmtid="{D5CDD505-2E9C-101B-9397-08002B2CF9AE}" pid="7" name="MSIP_Label_cb373cdd-f50f-47ce-92ea-b8bd41a42dc4_ActionId">
    <vt:lpwstr>d892cd21-b391-4bfa-ac70-00009b8caa23</vt:lpwstr>
  </property>
  <property fmtid="{D5CDD505-2E9C-101B-9397-08002B2CF9AE}" pid="8" name="MSIP_Label_cb373cdd-f50f-47ce-92ea-b8bd41a42dc4_ContentBits">
    <vt:lpwstr>1</vt:lpwstr>
  </property>
</Properties>
</file>